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11"/>
        <w:gridCol w:w="1851"/>
        <w:gridCol w:w="1821"/>
        <w:gridCol w:w="1372"/>
        <w:gridCol w:w="2025"/>
        <w:gridCol w:w="1749"/>
        <w:gridCol w:w="1785"/>
        <w:gridCol w:w="1732"/>
        <w:gridCol w:w="31"/>
      </w:tblGrid>
      <w:tr w:rsidR="00C35021" w:rsidRPr="00C207D4" w:rsidTr="00C35021">
        <w:trPr>
          <w:gridAfter w:val="1"/>
          <w:wAfter w:w="32" w:type="dxa"/>
        </w:trPr>
        <w:tc>
          <w:tcPr>
            <w:tcW w:w="1937" w:type="dxa"/>
          </w:tcPr>
          <w:p w:rsidR="00C35021" w:rsidRPr="00C207D4" w:rsidRDefault="00C35021" w:rsidP="00993D97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2534" w:type="dxa"/>
            <w:gridSpan w:val="7"/>
          </w:tcPr>
          <w:p w:rsidR="00C35021" w:rsidRPr="00C207D4" w:rsidRDefault="00C35021" w:rsidP="00993D97">
            <w:pPr>
              <w:jc w:val="center"/>
            </w:pPr>
            <w:r w:rsidRPr="00C207D4">
              <w:rPr>
                <w:b/>
              </w:rPr>
              <w:t>SCUOLA SECONDARIA DI PRIMO GRADO – ITALIANO – ESPOSIZIONE ORALE – COMPRENSIONE -  CLASSE TERZA</w:t>
            </w:r>
          </w:p>
        </w:tc>
      </w:tr>
      <w:tr w:rsidR="00C35021" w:rsidRPr="00C207D4" w:rsidTr="00C35021">
        <w:tc>
          <w:tcPr>
            <w:tcW w:w="1937" w:type="dxa"/>
          </w:tcPr>
          <w:p w:rsidR="00C35021" w:rsidRPr="00C207D4" w:rsidRDefault="00C35021" w:rsidP="00993D97">
            <w:pPr>
              <w:jc w:val="center"/>
            </w:pPr>
            <w:r w:rsidRPr="00C207D4">
              <w:rPr>
                <w:b/>
              </w:rPr>
              <w:t>DIMENSIONI</w:t>
            </w:r>
          </w:p>
        </w:tc>
        <w:tc>
          <w:tcPr>
            <w:tcW w:w="1858" w:type="dxa"/>
          </w:tcPr>
          <w:p w:rsidR="00C35021" w:rsidRPr="00C207D4" w:rsidRDefault="00C35021" w:rsidP="00993D97">
            <w:pPr>
              <w:jc w:val="center"/>
            </w:pPr>
            <w:r w:rsidRPr="00C207D4">
              <w:rPr>
                <w:b/>
              </w:rPr>
              <w:t xml:space="preserve">INDICATORI </w:t>
            </w:r>
          </w:p>
        </w:tc>
        <w:tc>
          <w:tcPr>
            <w:tcW w:w="1859" w:type="dxa"/>
          </w:tcPr>
          <w:p w:rsidR="00C35021" w:rsidRPr="00C207D4" w:rsidRDefault="00C35021" w:rsidP="00993D97">
            <w:pPr>
              <w:jc w:val="center"/>
            </w:pPr>
            <w:r w:rsidRPr="00C207D4">
              <w:rPr>
                <w:b/>
              </w:rPr>
              <w:t>CRITERI</w:t>
            </w:r>
          </w:p>
        </w:tc>
        <w:tc>
          <w:tcPr>
            <w:tcW w:w="1374" w:type="dxa"/>
          </w:tcPr>
          <w:p w:rsidR="00C35021" w:rsidRPr="00C207D4" w:rsidRDefault="00C35021" w:rsidP="00C35021">
            <w:pPr>
              <w:jc w:val="center"/>
              <w:rPr>
                <w:b/>
              </w:rPr>
            </w:pPr>
            <w:r w:rsidRPr="00C207D4">
              <w:rPr>
                <w:b/>
              </w:rPr>
              <w:t>LIVELLO NON RAGGIUNTO</w:t>
            </w:r>
          </w:p>
          <w:p w:rsidR="00C35021" w:rsidRPr="00C207D4" w:rsidRDefault="00C35021" w:rsidP="00C35021">
            <w:pPr>
              <w:jc w:val="center"/>
              <w:rPr>
                <w:b/>
              </w:rPr>
            </w:pPr>
            <w:r w:rsidRPr="00C207D4">
              <w:rPr>
                <w:b/>
              </w:rPr>
              <w:t>3</w:t>
            </w:r>
          </w:p>
        </w:tc>
        <w:tc>
          <w:tcPr>
            <w:tcW w:w="2031" w:type="dxa"/>
          </w:tcPr>
          <w:p w:rsidR="00C35021" w:rsidRPr="00C207D4" w:rsidRDefault="00C35021" w:rsidP="00993D97">
            <w:pPr>
              <w:jc w:val="center"/>
              <w:rPr>
                <w:b/>
              </w:rPr>
            </w:pPr>
            <w:r w:rsidRPr="00C207D4">
              <w:rPr>
                <w:b/>
              </w:rPr>
              <w:t>LIVELLO NON RAGGIUNTO</w:t>
            </w:r>
          </w:p>
          <w:p w:rsidR="00C35021" w:rsidRPr="00C207D4" w:rsidRDefault="00C35021" w:rsidP="00993D97">
            <w:pPr>
              <w:jc w:val="center"/>
            </w:pPr>
            <w:r w:rsidRPr="00C207D4">
              <w:rPr>
                <w:b/>
              </w:rPr>
              <w:t>4 - 5</w:t>
            </w:r>
          </w:p>
        </w:tc>
        <w:tc>
          <w:tcPr>
            <w:tcW w:w="1799" w:type="dxa"/>
          </w:tcPr>
          <w:p w:rsidR="00C35021" w:rsidRPr="00C207D4" w:rsidRDefault="00C35021" w:rsidP="00993D97">
            <w:pPr>
              <w:jc w:val="center"/>
              <w:rPr>
                <w:b/>
              </w:rPr>
            </w:pPr>
            <w:r w:rsidRPr="00C207D4">
              <w:rPr>
                <w:b/>
              </w:rPr>
              <w:t>LIVELLO RAGGIUNTO</w:t>
            </w:r>
          </w:p>
          <w:p w:rsidR="00C35021" w:rsidRPr="00C207D4" w:rsidRDefault="00C35021" w:rsidP="00993D97">
            <w:pPr>
              <w:jc w:val="center"/>
            </w:pPr>
            <w:r w:rsidRPr="00C207D4">
              <w:rPr>
                <w:b/>
              </w:rPr>
              <w:t>6 - 7</w:t>
            </w:r>
          </w:p>
        </w:tc>
        <w:tc>
          <w:tcPr>
            <w:tcW w:w="1829" w:type="dxa"/>
          </w:tcPr>
          <w:p w:rsidR="00C35021" w:rsidRPr="00C207D4" w:rsidRDefault="00C35021" w:rsidP="00993D97">
            <w:pPr>
              <w:jc w:val="center"/>
              <w:rPr>
                <w:b/>
              </w:rPr>
            </w:pPr>
            <w:r w:rsidRPr="00C207D4">
              <w:rPr>
                <w:b/>
              </w:rPr>
              <w:t>LIVELLO PIENAMENTE RAGGIUNTO</w:t>
            </w:r>
          </w:p>
          <w:p w:rsidR="00C35021" w:rsidRPr="00C207D4" w:rsidRDefault="00C35021" w:rsidP="00993D97">
            <w:pPr>
              <w:jc w:val="center"/>
            </w:pPr>
            <w:r w:rsidRPr="00C207D4">
              <w:rPr>
                <w:b/>
              </w:rPr>
              <w:t>8 - 9</w:t>
            </w:r>
          </w:p>
        </w:tc>
        <w:tc>
          <w:tcPr>
            <w:tcW w:w="1816" w:type="dxa"/>
            <w:gridSpan w:val="2"/>
          </w:tcPr>
          <w:p w:rsidR="00C35021" w:rsidRPr="00C207D4" w:rsidRDefault="00C35021" w:rsidP="00993D97">
            <w:pPr>
              <w:jc w:val="center"/>
              <w:rPr>
                <w:b/>
              </w:rPr>
            </w:pPr>
            <w:r w:rsidRPr="00C207D4">
              <w:rPr>
                <w:b/>
              </w:rPr>
              <w:t>LIVELLO ECCELLENTE</w:t>
            </w:r>
          </w:p>
          <w:p w:rsidR="00C35021" w:rsidRPr="00C207D4" w:rsidRDefault="00C35021" w:rsidP="00993D97">
            <w:pPr>
              <w:jc w:val="center"/>
            </w:pPr>
            <w:r w:rsidRPr="00C207D4">
              <w:rPr>
                <w:b/>
              </w:rPr>
              <w:t>10</w:t>
            </w:r>
          </w:p>
        </w:tc>
      </w:tr>
      <w:tr w:rsidR="00C35021" w:rsidRPr="00C207D4" w:rsidTr="00C35021">
        <w:trPr>
          <w:trHeight w:val="1140"/>
        </w:trPr>
        <w:tc>
          <w:tcPr>
            <w:tcW w:w="1937" w:type="dxa"/>
            <w:vMerge w:val="restart"/>
          </w:tcPr>
          <w:p w:rsidR="00C35021" w:rsidRPr="00C207D4" w:rsidRDefault="00C35021" w:rsidP="00993D97"/>
          <w:p w:rsidR="00C35021" w:rsidRPr="00C207D4" w:rsidRDefault="00C35021" w:rsidP="00993D97"/>
          <w:p w:rsidR="00C35021" w:rsidRPr="00C207D4" w:rsidRDefault="00C35021" w:rsidP="00993D97"/>
          <w:p w:rsidR="00C35021" w:rsidRPr="00C207D4" w:rsidRDefault="00C35021" w:rsidP="00993D97"/>
          <w:p w:rsidR="00C35021" w:rsidRPr="00C207D4" w:rsidRDefault="00C35021" w:rsidP="00993D97"/>
          <w:p w:rsidR="00C35021" w:rsidRPr="00C207D4" w:rsidRDefault="00C35021" w:rsidP="00993D97">
            <w:r w:rsidRPr="00C207D4">
              <w:t>ESPOSIZIONE ORALE</w:t>
            </w:r>
          </w:p>
          <w:p w:rsidR="00C35021" w:rsidRPr="00C207D4" w:rsidRDefault="00C35021" w:rsidP="00993D97"/>
          <w:p w:rsidR="00C35021" w:rsidRPr="00C207D4" w:rsidRDefault="00C35021" w:rsidP="00993D97"/>
          <w:p w:rsidR="00C35021" w:rsidRPr="00C207D4" w:rsidRDefault="00C35021" w:rsidP="00993D97"/>
          <w:p w:rsidR="00C35021" w:rsidRPr="00C207D4" w:rsidRDefault="00C35021" w:rsidP="00993D97"/>
          <w:p w:rsidR="00C35021" w:rsidRPr="00C207D4" w:rsidRDefault="00C35021" w:rsidP="00993D97"/>
        </w:tc>
        <w:tc>
          <w:tcPr>
            <w:tcW w:w="1858" w:type="dxa"/>
            <w:vMerge w:val="restart"/>
          </w:tcPr>
          <w:p w:rsidR="00C35021" w:rsidRPr="00C207D4" w:rsidRDefault="00C35021" w:rsidP="00993D97">
            <w:pPr>
              <w:shd w:val="clear" w:color="auto" w:fill="FFFFFF" w:themeFill="background1"/>
              <w:rPr>
                <w:rFonts w:cs="Arial"/>
                <w:bCs/>
              </w:rPr>
            </w:pPr>
          </w:p>
          <w:p w:rsidR="00C35021" w:rsidRPr="00C207D4" w:rsidRDefault="00C35021" w:rsidP="00993D97">
            <w:pPr>
              <w:shd w:val="clear" w:color="auto" w:fill="FFFFFF" w:themeFill="background1"/>
              <w:rPr>
                <w:rFonts w:cs="Arial"/>
                <w:bCs/>
              </w:rPr>
            </w:pPr>
          </w:p>
          <w:p w:rsidR="00C35021" w:rsidRPr="00C207D4" w:rsidRDefault="00C35021" w:rsidP="00993D97">
            <w:pPr>
              <w:shd w:val="clear" w:color="auto" w:fill="FFFFFF" w:themeFill="background1"/>
              <w:rPr>
                <w:rFonts w:cs="Arial"/>
                <w:bCs/>
              </w:rPr>
            </w:pPr>
          </w:p>
          <w:p w:rsidR="00C35021" w:rsidRPr="00C207D4" w:rsidRDefault="00C35021" w:rsidP="00993D97">
            <w:pPr>
              <w:shd w:val="clear" w:color="auto" w:fill="FFFFFF" w:themeFill="background1"/>
              <w:rPr>
                <w:rFonts w:cs="Arial"/>
                <w:bCs/>
              </w:rPr>
            </w:pPr>
          </w:p>
          <w:p w:rsidR="00C35021" w:rsidRPr="00C207D4" w:rsidRDefault="00C207D4" w:rsidP="00993D97">
            <w:pPr>
              <w:shd w:val="clear" w:color="auto" w:fill="FFFFFF" w:themeFill="background1"/>
              <w:rPr>
                <w:rFonts w:cs="Arial"/>
                <w:bCs/>
              </w:rPr>
            </w:pPr>
            <w:r w:rsidRPr="00C207D4">
              <w:rPr>
                <w:rFonts w:cs="Arial"/>
              </w:rPr>
              <w:t>UTILIZZARE E PADRONEGGIARE GLI STRUMENTI ESPRESSIVI INDISPENSABILI PER GESTIRE L’INTERAZIONE COMUNICATIVA VERBALE IN VARI CONTESTI</w:t>
            </w:r>
          </w:p>
          <w:p w:rsidR="00C35021" w:rsidRPr="00C207D4" w:rsidRDefault="00C35021" w:rsidP="0069017B">
            <w:pPr>
              <w:shd w:val="clear" w:color="auto" w:fill="FFFFFF" w:themeFill="background1"/>
            </w:pPr>
          </w:p>
        </w:tc>
        <w:tc>
          <w:tcPr>
            <w:tcW w:w="1859" w:type="dxa"/>
            <w:tcBorders>
              <w:bottom w:val="single" w:sz="4" w:space="0" w:color="auto"/>
            </w:tcBorders>
          </w:tcPr>
          <w:p w:rsidR="00C35021" w:rsidRPr="00C207D4" w:rsidRDefault="00C35021" w:rsidP="007C08D0">
            <w:r w:rsidRPr="00C207D4">
              <w:t xml:space="preserve">Capacità di </w:t>
            </w:r>
            <w:r w:rsidRPr="00C207D4">
              <w:rPr>
                <w:rFonts w:cs="Arial"/>
              </w:rPr>
              <w:t>esporre, secondo un ordine prestabilito e coerente, le informazioni in modo  esauriente,</w:t>
            </w:r>
            <w:r w:rsidRPr="00C207D4">
              <w:t xml:space="preserve"> esplicitando lo scopo  e l’intenzione comunicativa.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Si rifiuta di esporre</w:t>
            </w:r>
          </w:p>
        </w:tc>
        <w:tc>
          <w:tcPr>
            <w:tcW w:w="2031" w:type="dxa"/>
            <w:tcBorders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Esposizione molto confusa/scorretta</w:t>
            </w:r>
          </w:p>
          <w:p w:rsidR="00C35021" w:rsidRPr="00C207D4" w:rsidRDefault="00C35021" w:rsidP="00993D97">
            <w:r w:rsidRPr="00C207D4">
              <w:t>/confusa/scorretta/</w:t>
            </w:r>
          </w:p>
          <w:p w:rsidR="00C35021" w:rsidRPr="00C207D4" w:rsidRDefault="00C35021" w:rsidP="00993D97">
            <w:r w:rsidRPr="00C207D4">
              <w:t>faticosa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Esposizione quasi sempre chiara e corretta/ chiara e corretta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Esposizione chiara e corretta, scorrevole e appropriata</w:t>
            </w:r>
          </w:p>
        </w:tc>
        <w:tc>
          <w:tcPr>
            <w:tcW w:w="1816" w:type="dxa"/>
            <w:gridSpan w:val="2"/>
            <w:tcBorders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Esposizione chiara, corretta, appropriata, efficace</w:t>
            </w:r>
          </w:p>
        </w:tc>
      </w:tr>
      <w:tr w:rsidR="00C35021" w:rsidRPr="00C207D4" w:rsidTr="00C35021">
        <w:trPr>
          <w:trHeight w:val="645"/>
        </w:trPr>
        <w:tc>
          <w:tcPr>
            <w:tcW w:w="1937" w:type="dxa"/>
            <w:vMerge/>
          </w:tcPr>
          <w:p w:rsidR="00C35021" w:rsidRPr="00C207D4" w:rsidRDefault="00C35021" w:rsidP="00993D97"/>
        </w:tc>
        <w:tc>
          <w:tcPr>
            <w:tcW w:w="1858" w:type="dxa"/>
            <w:vMerge/>
          </w:tcPr>
          <w:p w:rsidR="00C35021" w:rsidRPr="00C207D4" w:rsidRDefault="00C35021" w:rsidP="00993D97">
            <w:pPr>
              <w:shd w:val="clear" w:color="auto" w:fill="FFFFFF" w:themeFill="background1"/>
              <w:ind w:left="284"/>
              <w:jc w:val="both"/>
              <w:rPr>
                <w:rFonts w:cs="Arial"/>
              </w:rPr>
            </w:pP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Capacità di stabilire relazioni  pertinenti e coerenti fornendo un positivo contributo personale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Si rifiuta di esporre</w:t>
            </w: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 xml:space="preserve">Non sa/ non sempre riesce a  stabilire relazioni 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Stabilisce relazioni in situazioni semplici/  talvolta complesse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Stabilisce relazioni in situazioni complesse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Stabilisce relazioni in qualsiasi  situazione</w:t>
            </w:r>
          </w:p>
        </w:tc>
      </w:tr>
      <w:tr w:rsidR="00C35021" w:rsidRPr="00C207D4" w:rsidTr="00C35021">
        <w:trPr>
          <w:trHeight w:val="1095"/>
        </w:trPr>
        <w:tc>
          <w:tcPr>
            <w:tcW w:w="1937" w:type="dxa"/>
            <w:vMerge/>
          </w:tcPr>
          <w:p w:rsidR="00C35021" w:rsidRPr="00C207D4" w:rsidRDefault="00C35021" w:rsidP="00993D97"/>
        </w:tc>
        <w:tc>
          <w:tcPr>
            <w:tcW w:w="1858" w:type="dxa"/>
            <w:vMerge/>
            <w:tcBorders>
              <w:bottom w:val="single" w:sz="4" w:space="0" w:color="auto"/>
            </w:tcBorders>
          </w:tcPr>
          <w:p w:rsidR="00C35021" w:rsidRPr="00C207D4" w:rsidRDefault="00C35021" w:rsidP="00993D97">
            <w:pPr>
              <w:shd w:val="clear" w:color="auto" w:fill="FFFFFF" w:themeFill="background1"/>
              <w:ind w:left="284"/>
              <w:jc w:val="both"/>
              <w:rPr>
                <w:rFonts w:cs="Arial"/>
              </w:rPr>
            </w:pP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Proprietà lessicali  (registro adeguato  all’argomento e alla situazione)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Si rifiuta di esporre</w:t>
            </w: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Lessico generico / ripetitivo / improprio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Lessico corretto ma poco vario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Lessico appropriato, vario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Lessico appropriato, preciso, efficace</w:t>
            </w:r>
          </w:p>
        </w:tc>
      </w:tr>
      <w:tr w:rsidR="00C35021" w:rsidRPr="00C207D4" w:rsidTr="00C35021">
        <w:trPr>
          <w:trHeight w:val="855"/>
        </w:trPr>
        <w:tc>
          <w:tcPr>
            <w:tcW w:w="1937" w:type="dxa"/>
            <w:vMerge w:val="restart"/>
          </w:tcPr>
          <w:p w:rsidR="00C35021" w:rsidRPr="00C207D4" w:rsidRDefault="00C35021" w:rsidP="00993D97"/>
          <w:p w:rsidR="00C35021" w:rsidRPr="00C207D4" w:rsidRDefault="00C35021" w:rsidP="00993D97"/>
          <w:p w:rsidR="00C35021" w:rsidRPr="00C207D4" w:rsidRDefault="00C35021" w:rsidP="00993D97">
            <w:r w:rsidRPr="00C207D4">
              <w:t xml:space="preserve">COMPRENSIONE </w:t>
            </w:r>
          </w:p>
          <w:p w:rsidR="00C35021" w:rsidRPr="00C207D4" w:rsidRDefault="00C35021" w:rsidP="00993D97"/>
          <w:p w:rsidR="00C35021" w:rsidRPr="00C207D4" w:rsidRDefault="00C35021" w:rsidP="00993D97"/>
        </w:tc>
        <w:tc>
          <w:tcPr>
            <w:tcW w:w="1858" w:type="dxa"/>
            <w:vMerge w:val="restart"/>
          </w:tcPr>
          <w:p w:rsidR="00C35021" w:rsidRPr="00C207D4" w:rsidRDefault="00C207D4" w:rsidP="00B2153F">
            <w:pPr>
              <w:pStyle w:val="Corpodeltesto2"/>
              <w:shd w:val="clear" w:color="auto" w:fill="FFFFFF" w:themeFill="background1"/>
              <w:jc w:val="left"/>
              <w:rPr>
                <w:rFonts w:asciiTheme="minorHAnsi" w:hAnsiTheme="minorHAnsi" w:cs="Arial"/>
                <w:szCs w:val="22"/>
              </w:rPr>
            </w:pPr>
            <w:r w:rsidRPr="00C207D4">
              <w:rPr>
                <w:rFonts w:asciiTheme="minorHAnsi" w:hAnsiTheme="minorHAnsi" w:cs="Arial"/>
                <w:color w:val="auto"/>
                <w:szCs w:val="22"/>
              </w:rPr>
              <w:t xml:space="preserve">LEGGERE, COMPRENDERE, INTERPRETARE TESTI SCRITTI DI </w:t>
            </w:r>
          </w:p>
          <w:p w:rsidR="00C35021" w:rsidRPr="00C207D4" w:rsidRDefault="00C207D4" w:rsidP="00B2153F">
            <w:pPr>
              <w:rPr>
                <w:rFonts w:cs="Arial"/>
              </w:rPr>
            </w:pPr>
            <w:r w:rsidRPr="00C207D4">
              <w:rPr>
                <w:rFonts w:cs="Arial"/>
              </w:rPr>
              <w:t>VARIA TIPOLOGIA E MESSAGGI ORALI, SELEZIONARE LE INFORMAZIONI.</w:t>
            </w:r>
          </w:p>
        </w:tc>
        <w:tc>
          <w:tcPr>
            <w:tcW w:w="1859" w:type="dxa"/>
            <w:tcBorders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 xml:space="preserve">Comprensione  globale 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Dimostra di non aver compreso</w:t>
            </w:r>
          </w:p>
        </w:tc>
        <w:tc>
          <w:tcPr>
            <w:tcW w:w="2031" w:type="dxa"/>
            <w:tcBorders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Molto difficoltosa / difficoltosa / incerta / parziale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Corretta in situazioni semplici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Corretta in situazioni complesse</w:t>
            </w:r>
          </w:p>
        </w:tc>
        <w:tc>
          <w:tcPr>
            <w:tcW w:w="1816" w:type="dxa"/>
            <w:gridSpan w:val="2"/>
            <w:tcBorders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Sicura, precisa, completa</w:t>
            </w:r>
          </w:p>
        </w:tc>
      </w:tr>
      <w:tr w:rsidR="00C35021" w:rsidRPr="00C207D4" w:rsidTr="00C35021">
        <w:trPr>
          <w:trHeight w:val="690"/>
        </w:trPr>
        <w:tc>
          <w:tcPr>
            <w:tcW w:w="1937" w:type="dxa"/>
            <w:vMerge/>
          </w:tcPr>
          <w:p w:rsidR="00C35021" w:rsidRPr="00C207D4" w:rsidRDefault="00C35021" w:rsidP="00993D97">
            <w:pPr>
              <w:rPr>
                <w:b/>
              </w:rPr>
            </w:pPr>
          </w:p>
        </w:tc>
        <w:tc>
          <w:tcPr>
            <w:tcW w:w="1858" w:type="dxa"/>
            <w:vMerge/>
          </w:tcPr>
          <w:p w:rsidR="00C35021" w:rsidRPr="00C207D4" w:rsidRDefault="00C35021" w:rsidP="00993D97">
            <w:pPr>
              <w:rPr>
                <w:rFonts w:cs="Arial"/>
              </w:rPr>
            </w:pP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Comprensione analitica (informazioni esplicite e implicite, intenzioni comunicative dell’autore)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Dimostra di non aver compreso</w:t>
            </w: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Molto difficoltosa / difficoltosa / incerta / parziale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Corretta in situazioni semplici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Corretta in situazioni complesse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5021" w:rsidRPr="00C207D4" w:rsidRDefault="00C35021" w:rsidP="00993D97">
            <w:r w:rsidRPr="00C207D4">
              <w:t>Sicura, precisa, completa</w:t>
            </w:r>
          </w:p>
        </w:tc>
      </w:tr>
    </w:tbl>
    <w:p w:rsidR="008C4239" w:rsidRDefault="008C4239"/>
    <w:sectPr w:rsidR="008C4239" w:rsidSect="00C35021">
      <w:pgSz w:w="16838" w:h="11906" w:orient="landscape"/>
      <w:pgMar w:top="284" w:right="141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17B"/>
    <w:rsid w:val="00384981"/>
    <w:rsid w:val="0046328D"/>
    <w:rsid w:val="00536EA1"/>
    <w:rsid w:val="005A7426"/>
    <w:rsid w:val="00673CBC"/>
    <w:rsid w:val="0069017B"/>
    <w:rsid w:val="007C08D0"/>
    <w:rsid w:val="008C4239"/>
    <w:rsid w:val="009A7793"/>
    <w:rsid w:val="00B2153F"/>
    <w:rsid w:val="00C207D4"/>
    <w:rsid w:val="00C3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EA987-3F16-4C5A-9DA7-4F387EFE3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017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6901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odeltesto2">
    <w:name w:val="Body Text 2"/>
    <w:basedOn w:val="Normale"/>
    <w:link w:val="Corpodeltesto2Carattere"/>
    <w:semiHidden/>
    <w:rsid w:val="0069017B"/>
    <w:pPr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Times New Roman"/>
      <w:color w:val="231F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69017B"/>
    <w:rPr>
      <w:rFonts w:ascii="Verdana" w:eastAsia="Times New Roman" w:hAnsi="Verdana" w:cs="Times New Roman"/>
      <w:color w:val="231F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0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0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2015-07-06T08:47:00Z</cp:lastPrinted>
  <dcterms:created xsi:type="dcterms:W3CDTF">2020-11-18T07:01:00Z</dcterms:created>
  <dcterms:modified xsi:type="dcterms:W3CDTF">2020-11-18T07:01:00Z</dcterms:modified>
</cp:coreProperties>
</file>