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487" w:rsidRDefault="00BC7487">
      <w:bookmarkStart w:id="0" w:name="_GoBack"/>
      <w:bookmarkEnd w:id="0"/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469"/>
        <w:gridCol w:w="2892"/>
        <w:gridCol w:w="3260"/>
        <w:gridCol w:w="1276"/>
        <w:gridCol w:w="1559"/>
        <w:gridCol w:w="1276"/>
        <w:gridCol w:w="1276"/>
        <w:gridCol w:w="1495"/>
      </w:tblGrid>
      <w:tr w:rsidR="00DB4DA5" w:rsidRPr="00BC0740" w:rsidTr="00BC0740">
        <w:trPr>
          <w:trHeight w:val="322"/>
        </w:trPr>
        <w:tc>
          <w:tcPr>
            <w:tcW w:w="14503" w:type="dxa"/>
            <w:gridSpan w:val="8"/>
          </w:tcPr>
          <w:p w:rsidR="00DB4DA5" w:rsidRPr="00BC0740" w:rsidRDefault="00BC0740" w:rsidP="00BC0740">
            <w:pPr>
              <w:jc w:val="center"/>
              <w:rPr>
                <w:b/>
                <w:sz w:val="20"/>
                <w:szCs w:val="20"/>
              </w:rPr>
            </w:pPr>
            <w:r w:rsidRPr="00BC0740">
              <w:rPr>
                <w:b/>
                <w:sz w:val="20"/>
                <w:szCs w:val="20"/>
              </w:rPr>
              <w:t>SCUOLA SECONDARIA PRIMO GRADO – MUSICA CLASSI TERZE</w:t>
            </w:r>
          </w:p>
        </w:tc>
      </w:tr>
      <w:tr w:rsidR="00DB4DA5" w:rsidRPr="00BC0740" w:rsidTr="00BC0740">
        <w:trPr>
          <w:trHeight w:val="975"/>
        </w:trPr>
        <w:tc>
          <w:tcPr>
            <w:tcW w:w="1469" w:type="dxa"/>
          </w:tcPr>
          <w:p w:rsidR="00DB4DA5" w:rsidRPr="00BC0740" w:rsidRDefault="00DB4DA5" w:rsidP="00BC7487">
            <w:pPr>
              <w:jc w:val="center"/>
              <w:rPr>
                <w:b/>
                <w:sz w:val="20"/>
                <w:szCs w:val="20"/>
              </w:rPr>
            </w:pPr>
          </w:p>
          <w:p w:rsidR="00DB4DA5" w:rsidRPr="00BC0740" w:rsidRDefault="00BC0740" w:rsidP="00BC7487">
            <w:pPr>
              <w:jc w:val="center"/>
              <w:rPr>
                <w:b/>
                <w:sz w:val="20"/>
                <w:szCs w:val="20"/>
              </w:rPr>
            </w:pPr>
            <w:r w:rsidRPr="00BC0740">
              <w:rPr>
                <w:b/>
                <w:sz w:val="20"/>
                <w:szCs w:val="20"/>
              </w:rPr>
              <w:t>DIMENSIONE</w:t>
            </w:r>
          </w:p>
        </w:tc>
        <w:tc>
          <w:tcPr>
            <w:tcW w:w="2892" w:type="dxa"/>
          </w:tcPr>
          <w:p w:rsidR="00DB4DA5" w:rsidRPr="00BC0740" w:rsidRDefault="00DB4DA5" w:rsidP="00BC7487">
            <w:pPr>
              <w:jc w:val="center"/>
              <w:rPr>
                <w:b/>
                <w:sz w:val="20"/>
                <w:szCs w:val="20"/>
              </w:rPr>
            </w:pPr>
          </w:p>
          <w:p w:rsidR="00DB4DA5" w:rsidRPr="00BC0740" w:rsidRDefault="00BC0740" w:rsidP="00BC7487">
            <w:pPr>
              <w:jc w:val="center"/>
              <w:rPr>
                <w:b/>
                <w:sz w:val="20"/>
                <w:szCs w:val="20"/>
              </w:rPr>
            </w:pPr>
            <w:r w:rsidRPr="00BC0740">
              <w:rPr>
                <w:b/>
                <w:sz w:val="20"/>
                <w:szCs w:val="20"/>
              </w:rPr>
              <w:t>INDICATORI SCHEDA</w:t>
            </w:r>
          </w:p>
        </w:tc>
        <w:tc>
          <w:tcPr>
            <w:tcW w:w="3260" w:type="dxa"/>
          </w:tcPr>
          <w:p w:rsidR="00DB4DA5" w:rsidRPr="00BC0740" w:rsidRDefault="00DB4DA5" w:rsidP="00BC7487">
            <w:pPr>
              <w:jc w:val="center"/>
              <w:rPr>
                <w:b/>
                <w:sz w:val="20"/>
                <w:szCs w:val="20"/>
              </w:rPr>
            </w:pPr>
          </w:p>
          <w:p w:rsidR="00DB4DA5" w:rsidRPr="00BC0740" w:rsidRDefault="00BC0740" w:rsidP="00BC7487">
            <w:pPr>
              <w:jc w:val="center"/>
              <w:rPr>
                <w:b/>
                <w:sz w:val="20"/>
                <w:szCs w:val="20"/>
              </w:rPr>
            </w:pPr>
            <w:r w:rsidRPr="00BC0740"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1276" w:type="dxa"/>
          </w:tcPr>
          <w:p w:rsidR="00DB4DA5" w:rsidRPr="00BC0740" w:rsidRDefault="00DB4DA5" w:rsidP="00DB4DA5">
            <w:pPr>
              <w:jc w:val="center"/>
              <w:rPr>
                <w:b/>
                <w:sz w:val="20"/>
                <w:szCs w:val="20"/>
              </w:rPr>
            </w:pPr>
          </w:p>
          <w:p w:rsidR="00DB4DA5" w:rsidRPr="00BC0740" w:rsidRDefault="00BC0740" w:rsidP="00DB4DA5">
            <w:pPr>
              <w:jc w:val="center"/>
              <w:rPr>
                <w:b/>
                <w:sz w:val="20"/>
                <w:szCs w:val="20"/>
              </w:rPr>
            </w:pPr>
            <w:r w:rsidRPr="00BC0740">
              <w:rPr>
                <w:b/>
                <w:sz w:val="20"/>
                <w:szCs w:val="20"/>
              </w:rPr>
              <w:t>LIVELLO NON RAGGIUNTO 3</w:t>
            </w:r>
          </w:p>
        </w:tc>
        <w:tc>
          <w:tcPr>
            <w:tcW w:w="1559" w:type="dxa"/>
          </w:tcPr>
          <w:p w:rsidR="00DB4DA5" w:rsidRPr="00BC0740" w:rsidRDefault="00DB4DA5" w:rsidP="00BC7487">
            <w:pPr>
              <w:jc w:val="center"/>
              <w:rPr>
                <w:b/>
                <w:sz w:val="20"/>
                <w:szCs w:val="20"/>
              </w:rPr>
            </w:pPr>
          </w:p>
          <w:p w:rsidR="00DB4DA5" w:rsidRPr="00BC0740" w:rsidRDefault="00BC0740" w:rsidP="00BC7487">
            <w:pPr>
              <w:jc w:val="center"/>
              <w:rPr>
                <w:b/>
                <w:sz w:val="20"/>
                <w:szCs w:val="20"/>
              </w:rPr>
            </w:pPr>
            <w:r w:rsidRPr="00BC0740">
              <w:rPr>
                <w:b/>
                <w:sz w:val="20"/>
                <w:szCs w:val="20"/>
              </w:rPr>
              <w:t>LIVELLO NON RAGGIUNTO 4-5</w:t>
            </w:r>
          </w:p>
        </w:tc>
        <w:tc>
          <w:tcPr>
            <w:tcW w:w="1276" w:type="dxa"/>
          </w:tcPr>
          <w:p w:rsidR="00DB4DA5" w:rsidRPr="00BC0740" w:rsidRDefault="00DB4DA5" w:rsidP="00BC7487">
            <w:pPr>
              <w:jc w:val="center"/>
              <w:rPr>
                <w:b/>
                <w:sz w:val="20"/>
                <w:szCs w:val="20"/>
              </w:rPr>
            </w:pPr>
          </w:p>
          <w:p w:rsidR="00DB4DA5" w:rsidRPr="00BC0740" w:rsidRDefault="00BC0740" w:rsidP="00BC7487">
            <w:pPr>
              <w:jc w:val="center"/>
              <w:rPr>
                <w:b/>
                <w:sz w:val="20"/>
                <w:szCs w:val="20"/>
              </w:rPr>
            </w:pPr>
            <w:r w:rsidRPr="00BC0740">
              <w:rPr>
                <w:b/>
                <w:sz w:val="20"/>
                <w:szCs w:val="20"/>
              </w:rPr>
              <w:t>LIVELLO RAGGIUNTO  6-7</w:t>
            </w:r>
          </w:p>
        </w:tc>
        <w:tc>
          <w:tcPr>
            <w:tcW w:w="1276" w:type="dxa"/>
          </w:tcPr>
          <w:p w:rsidR="00DB4DA5" w:rsidRPr="00BC0740" w:rsidRDefault="00BC0740" w:rsidP="00BC7487">
            <w:pPr>
              <w:jc w:val="center"/>
              <w:rPr>
                <w:b/>
                <w:sz w:val="20"/>
                <w:szCs w:val="20"/>
              </w:rPr>
            </w:pPr>
            <w:r w:rsidRPr="00BC0740">
              <w:rPr>
                <w:b/>
                <w:sz w:val="20"/>
                <w:szCs w:val="20"/>
              </w:rPr>
              <w:t>LIVELLO PIENAMENTE RAGGIUNTO 8-9</w:t>
            </w:r>
          </w:p>
        </w:tc>
        <w:tc>
          <w:tcPr>
            <w:tcW w:w="1495" w:type="dxa"/>
          </w:tcPr>
          <w:p w:rsidR="00DB4DA5" w:rsidRPr="00BC0740" w:rsidRDefault="00DB4DA5" w:rsidP="00BC7487">
            <w:pPr>
              <w:jc w:val="center"/>
              <w:rPr>
                <w:b/>
                <w:sz w:val="20"/>
                <w:szCs w:val="20"/>
              </w:rPr>
            </w:pPr>
          </w:p>
          <w:p w:rsidR="00DB4DA5" w:rsidRPr="00BC0740" w:rsidRDefault="00BC0740" w:rsidP="00BC7487">
            <w:pPr>
              <w:jc w:val="center"/>
              <w:rPr>
                <w:b/>
                <w:sz w:val="20"/>
                <w:szCs w:val="20"/>
              </w:rPr>
            </w:pPr>
            <w:r w:rsidRPr="00BC0740">
              <w:rPr>
                <w:b/>
                <w:sz w:val="20"/>
                <w:szCs w:val="20"/>
              </w:rPr>
              <w:t>LIVELLO ECCELLENTE 10</w:t>
            </w:r>
          </w:p>
        </w:tc>
      </w:tr>
      <w:tr w:rsidR="00DB4DA5" w:rsidRPr="00BC0740" w:rsidTr="00BC0740">
        <w:trPr>
          <w:trHeight w:val="2455"/>
        </w:trPr>
        <w:tc>
          <w:tcPr>
            <w:tcW w:w="1469" w:type="dxa"/>
          </w:tcPr>
          <w:p w:rsidR="00DB4DA5" w:rsidRPr="00BC0740" w:rsidRDefault="00DB4DA5">
            <w:pPr>
              <w:rPr>
                <w:sz w:val="20"/>
                <w:szCs w:val="20"/>
              </w:rPr>
            </w:pPr>
          </w:p>
          <w:p w:rsidR="00DB4DA5" w:rsidRPr="00BC0740" w:rsidRDefault="00BC0740">
            <w:pPr>
              <w:rPr>
                <w:sz w:val="20"/>
                <w:szCs w:val="20"/>
              </w:rPr>
            </w:pPr>
            <w:r w:rsidRPr="00BC0740">
              <w:rPr>
                <w:sz w:val="20"/>
                <w:szCs w:val="20"/>
              </w:rPr>
              <w:t>CONOSCENZA</w:t>
            </w:r>
          </w:p>
        </w:tc>
        <w:tc>
          <w:tcPr>
            <w:tcW w:w="2892" w:type="dxa"/>
          </w:tcPr>
          <w:p w:rsidR="00DB4DA5" w:rsidRPr="00BC0740" w:rsidRDefault="00C16D36" w:rsidP="00BC7487">
            <w:pPr>
              <w:rPr>
                <w:sz w:val="20"/>
                <w:szCs w:val="20"/>
              </w:rPr>
            </w:pPr>
            <w:r w:rsidRPr="00BC0740">
              <w:rPr>
                <w:sz w:val="20"/>
                <w:szCs w:val="20"/>
              </w:rPr>
              <w:t>PERCETTIVO UDITIVO</w:t>
            </w:r>
          </w:p>
          <w:p w:rsidR="00C16D36" w:rsidRPr="00BC0740" w:rsidRDefault="00C16D36" w:rsidP="00F329FE">
            <w:pPr>
              <w:rPr>
                <w:sz w:val="20"/>
                <w:szCs w:val="20"/>
              </w:rPr>
            </w:pPr>
            <w:r w:rsidRPr="00BC0740">
              <w:rPr>
                <w:sz w:val="20"/>
                <w:szCs w:val="20"/>
              </w:rPr>
              <w:t>-</w:t>
            </w:r>
            <w:r w:rsidR="00DB4DA5" w:rsidRPr="00BC0740">
              <w:rPr>
                <w:sz w:val="20"/>
                <w:szCs w:val="20"/>
              </w:rPr>
              <w:t xml:space="preserve">Ascoltare e </w:t>
            </w:r>
            <w:r w:rsidRPr="00BC0740">
              <w:rPr>
                <w:sz w:val="20"/>
                <w:szCs w:val="20"/>
              </w:rPr>
              <w:t>riconoscere le caratteristiche di brani musicali complessi.</w:t>
            </w:r>
          </w:p>
          <w:p w:rsidR="00DB4DA5" w:rsidRPr="00BC0740" w:rsidRDefault="00C16D36" w:rsidP="00F329FE">
            <w:pPr>
              <w:rPr>
                <w:sz w:val="20"/>
                <w:szCs w:val="20"/>
              </w:rPr>
            </w:pPr>
            <w:r w:rsidRPr="00BC0740">
              <w:rPr>
                <w:sz w:val="20"/>
                <w:szCs w:val="20"/>
              </w:rPr>
              <w:t xml:space="preserve">-Prendere coscienza dell’armonia e della melodia e riconoscere la struttura dei brani ascoltati risalendo alla loro forma musicale </w:t>
            </w:r>
          </w:p>
        </w:tc>
        <w:tc>
          <w:tcPr>
            <w:tcW w:w="3260" w:type="dxa"/>
          </w:tcPr>
          <w:p w:rsidR="00DB4DA5" w:rsidRPr="00BC0740" w:rsidRDefault="00581075" w:rsidP="00F329FE">
            <w:pPr>
              <w:rPr>
                <w:sz w:val="20"/>
                <w:szCs w:val="20"/>
              </w:rPr>
            </w:pPr>
            <w:r w:rsidRPr="00BC0740">
              <w:rPr>
                <w:sz w:val="20"/>
                <w:szCs w:val="20"/>
              </w:rPr>
              <w:t>-Potenziare il senso ritmico e melodico</w:t>
            </w:r>
          </w:p>
          <w:p w:rsidR="00581075" w:rsidRPr="00BC0740" w:rsidRDefault="00581075" w:rsidP="00F329FE">
            <w:pPr>
              <w:rPr>
                <w:sz w:val="20"/>
                <w:szCs w:val="20"/>
              </w:rPr>
            </w:pPr>
            <w:r w:rsidRPr="00BC0740">
              <w:rPr>
                <w:sz w:val="20"/>
                <w:szCs w:val="20"/>
              </w:rPr>
              <w:t>-Discriminare le varie parti del linguaggio musicale</w:t>
            </w:r>
          </w:p>
          <w:p w:rsidR="00581075" w:rsidRPr="00BC0740" w:rsidRDefault="00581075" w:rsidP="00F329FE">
            <w:pPr>
              <w:rPr>
                <w:sz w:val="20"/>
                <w:szCs w:val="20"/>
              </w:rPr>
            </w:pPr>
            <w:r w:rsidRPr="00BC0740">
              <w:rPr>
                <w:sz w:val="20"/>
                <w:szCs w:val="20"/>
              </w:rPr>
              <w:t>-Utilizzare la terminologia appropriata</w:t>
            </w:r>
          </w:p>
          <w:p w:rsidR="004946B4" w:rsidRPr="00BC0740" w:rsidRDefault="004946B4" w:rsidP="00F329FE">
            <w:pPr>
              <w:rPr>
                <w:sz w:val="20"/>
                <w:szCs w:val="20"/>
              </w:rPr>
            </w:pPr>
            <w:r w:rsidRPr="00BC0740">
              <w:rPr>
                <w:sz w:val="20"/>
                <w:szCs w:val="20"/>
              </w:rPr>
              <w:t>-Riconoscere i principali accordi maggiori e minori e conoscere gli intervalli necessari per la loro costruzione.</w:t>
            </w:r>
          </w:p>
        </w:tc>
        <w:tc>
          <w:tcPr>
            <w:tcW w:w="1276" w:type="dxa"/>
          </w:tcPr>
          <w:p w:rsidR="00DB4DA5" w:rsidRPr="00BC0740" w:rsidRDefault="00BC0740" w:rsidP="00BC07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DB4DA5" w:rsidRPr="00BC0740">
              <w:rPr>
                <w:sz w:val="20"/>
                <w:szCs w:val="20"/>
              </w:rPr>
              <w:t>i rifiuta</w:t>
            </w:r>
          </w:p>
        </w:tc>
        <w:tc>
          <w:tcPr>
            <w:tcW w:w="1559" w:type="dxa"/>
          </w:tcPr>
          <w:p w:rsidR="00DB4DA5" w:rsidRPr="00BC0740" w:rsidRDefault="00BC0740" w:rsidP="00F329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DB4DA5" w:rsidRPr="00BC0740">
              <w:rPr>
                <w:sz w:val="20"/>
                <w:szCs w:val="20"/>
              </w:rPr>
              <w:t>olto lacunosa/ lacunosa/ approssimativa</w:t>
            </w:r>
          </w:p>
          <w:p w:rsidR="00DB4DA5" w:rsidRPr="00BC0740" w:rsidRDefault="00DB4DA5" w:rsidP="00F329FE">
            <w:pPr>
              <w:rPr>
                <w:sz w:val="20"/>
                <w:szCs w:val="20"/>
              </w:rPr>
            </w:pPr>
            <w:r w:rsidRPr="00BC0740">
              <w:rPr>
                <w:sz w:val="20"/>
                <w:szCs w:val="20"/>
              </w:rPr>
              <w:t>/parziale/ settoriale</w:t>
            </w:r>
          </w:p>
        </w:tc>
        <w:tc>
          <w:tcPr>
            <w:tcW w:w="1276" w:type="dxa"/>
          </w:tcPr>
          <w:p w:rsidR="00DB4DA5" w:rsidRPr="00BC0740" w:rsidRDefault="00BC0740" w:rsidP="00F329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DB4DA5" w:rsidRPr="00BC0740">
              <w:rPr>
                <w:sz w:val="20"/>
                <w:szCs w:val="20"/>
              </w:rPr>
              <w:t>uperficiale/ abbastanza corretta</w:t>
            </w:r>
          </w:p>
          <w:p w:rsidR="00DB4DA5" w:rsidRPr="00BC0740" w:rsidRDefault="00DB4DA5" w:rsidP="00F329FE">
            <w:pPr>
              <w:rPr>
                <w:sz w:val="20"/>
                <w:szCs w:val="20"/>
              </w:rPr>
            </w:pPr>
            <w:r w:rsidRPr="00BC0740">
              <w:rPr>
                <w:sz w:val="20"/>
                <w:szCs w:val="20"/>
              </w:rPr>
              <w:t>/corretta</w:t>
            </w:r>
          </w:p>
        </w:tc>
        <w:tc>
          <w:tcPr>
            <w:tcW w:w="1276" w:type="dxa"/>
          </w:tcPr>
          <w:p w:rsidR="00DB4DA5" w:rsidRPr="00BC0740" w:rsidRDefault="00DB4DA5">
            <w:pPr>
              <w:rPr>
                <w:sz w:val="20"/>
                <w:szCs w:val="20"/>
              </w:rPr>
            </w:pPr>
            <w:r w:rsidRPr="00BC0740">
              <w:rPr>
                <w:sz w:val="20"/>
                <w:szCs w:val="20"/>
              </w:rPr>
              <w:t>Completa</w:t>
            </w:r>
          </w:p>
        </w:tc>
        <w:tc>
          <w:tcPr>
            <w:tcW w:w="1495" w:type="dxa"/>
          </w:tcPr>
          <w:p w:rsidR="00DB4DA5" w:rsidRPr="00BC0740" w:rsidRDefault="00BC07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DB4DA5" w:rsidRPr="00BC0740">
              <w:rPr>
                <w:sz w:val="20"/>
                <w:szCs w:val="20"/>
              </w:rPr>
              <w:t>pprofondita/</w:t>
            </w:r>
            <w:r>
              <w:rPr>
                <w:sz w:val="20"/>
                <w:szCs w:val="20"/>
              </w:rPr>
              <w:t xml:space="preserve"> </w:t>
            </w:r>
            <w:r w:rsidR="00DB4DA5" w:rsidRPr="00BC0740">
              <w:rPr>
                <w:sz w:val="20"/>
                <w:szCs w:val="20"/>
              </w:rPr>
              <w:t>sicura</w:t>
            </w:r>
          </w:p>
        </w:tc>
      </w:tr>
      <w:tr w:rsidR="00DB4DA5" w:rsidRPr="00BC0740" w:rsidTr="00BC0740">
        <w:trPr>
          <w:trHeight w:val="3252"/>
        </w:trPr>
        <w:tc>
          <w:tcPr>
            <w:tcW w:w="1469" w:type="dxa"/>
          </w:tcPr>
          <w:p w:rsidR="00DB4DA5" w:rsidRPr="00BC0740" w:rsidRDefault="00DB4DA5">
            <w:pPr>
              <w:rPr>
                <w:sz w:val="20"/>
                <w:szCs w:val="20"/>
              </w:rPr>
            </w:pPr>
          </w:p>
          <w:p w:rsidR="00DB4DA5" w:rsidRPr="00BC0740" w:rsidRDefault="00BC0740">
            <w:pPr>
              <w:rPr>
                <w:sz w:val="20"/>
                <w:szCs w:val="20"/>
              </w:rPr>
            </w:pPr>
            <w:r w:rsidRPr="00BC0740">
              <w:rPr>
                <w:sz w:val="20"/>
                <w:szCs w:val="20"/>
              </w:rPr>
              <w:t>APPLICAZIONE</w:t>
            </w:r>
          </w:p>
        </w:tc>
        <w:tc>
          <w:tcPr>
            <w:tcW w:w="2892" w:type="dxa"/>
          </w:tcPr>
          <w:p w:rsidR="00C16D36" w:rsidRPr="00BC0740" w:rsidRDefault="00C16D36" w:rsidP="00F329FE">
            <w:pPr>
              <w:rPr>
                <w:sz w:val="20"/>
                <w:szCs w:val="20"/>
              </w:rPr>
            </w:pPr>
            <w:r w:rsidRPr="00BC0740">
              <w:rPr>
                <w:sz w:val="20"/>
                <w:szCs w:val="20"/>
              </w:rPr>
              <w:t>LEGGERE E COMPRENDERE</w:t>
            </w:r>
          </w:p>
          <w:p w:rsidR="00DB4DA5" w:rsidRPr="00BC0740" w:rsidRDefault="00581075" w:rsidP="00F329FE">
            <w:pPr>
              <w:rPr>
                <w:sz w:val="20"/>
                <w:szCs w:val="20"/>
              </w:rPr>
            </w:pPr>
            <w:r w:rsidRPr="00BC0740">
              <w:rPr>
                <w:sz w:val="20"/>
                <w:szCs w:val="20"/>
              </w:rPr>
              <w:t>-</w:t>
            </w:r>
            <w:r w:rsidR="00DB4DA5" w:rsidRPr="00BC0740">
              <w:rPr>
                <w:sz w:val="20"/>
                <w:szCs w:val="20"/>
              </w:rPr>
              <w:t>Fruire del patrimonio musicale</w:t>
            </w:r>
          </w:p>
          <w:p w:rsidR="00DB4DA5" w:rsidRPr="00BC0740" w:rsidRDefault="00581075" w:rsidP="00F329FE">
            <w:pPr>
              <w:rPr>
                <w:sz w:val="20"/>
                <w:szCs w:val="20"/>
              </w:rPr>
            </w:pPr>
            <w:r w:rsidRPr="00BC0740">
              <w:rPr>
                <w:sz w:val="20"/>
                <w:szCs w:val="20"/>
              </w:rPr>
              <w:t>-Accedere alle risorse musicali presenti in rete  e utilizzare software specifici per elaborazioni sonore e musicali</w:t>
            </w:r>
          </w:p>
          <w:p w:rsidR="00581075" w:rsidRPr="00BC0740" w:rsidRDefault="00581075" w:rsidP="00F329FE">
            <w:pPr>
              <w:rPr>
                <w:sz w:val="20"/>
                <w:szCs w:val="20"/>
              </w:rPr>
            </w:pPr>
            <w:r w:rsidRPr="00BC0740">
              <w:rPr>
                <w:sz w:val="20"/>
                <w:szCs w:val="20"/>
              </w:rPr>
              <w:t>PRODURRE E RIELABORARE</w:t>
            </w:r>
          </w:p>
          <w:p w:rsidR="00DB4DA5" w:rsidRPr="00BC0740" w:rsidRDefault="00581075" w:rsidP="00F329FE">
            <w:pPr>
              <w:rPr>
                <w:sz w:val="20"/>
                <w:szCs w:val="20"/>
              </w:rPr>
            </w:pPr>
            <w:r w:rsidRPr="00BC0740">
              <w:rPr>
                <w:sz w:val="20"/>
                <w:szCs w:val="20"/>
              </w:rPr>
              <w:t>-</w:t>
            </w:r>
            <w:r w:rsidR="00DB4DA5" w:rsidRPr="00BC0740">
              <w:rPr>
                <w:sz w:val="20"/>
                <w:szCs w:val="20"/>
              </w:rPr>
              <w:t>Utilizzare v</w:t>
            </w:r>
            <w:r w:rsidRPr="00BC0740">
              <w:rPr>
                <w:sz w:val="20"/>
                <w:szCs w:val="20"/>
              </w:rPr>
              <w:t>oci e strumenti per produrre brani musicali individualmente e collettivamente di diversi generi  e stili, anche avvalendosi di strumentazioni elettroniche.</w:t>
            </w:r>
          </w:p>
          <w:p w:rsidR="00581075" w:rsidRPr="00BC0740" w:rsidRDefault="00581075" w:rsidP="00F329FE">
            <w:pPr>
              <w:rPr>
                <w:sz w:val="20"/>
                <w:szCs w:val="20"/>
              </w:rPr>
            </w:pPr>
            <w:r w:rsidRPr="00BC0740">
              <w:rPr>
                <w:sz w:val="20"/>
                <w:szCs w:val="20"/>
              </w:rPr>
              <w:t>-Usare in modo appropriato sia la voce nella pratica corale che lo  strumentario ritmico melodico tradizionale in quella strumentale.</w:t>
            </w:r>
          </w:p>
          <w:p w:rsidR="00DB4DA5" w:rsidRPr="00BC0740" w:rsidRDefault="00581075" w:rsidP="00F329FE">
            <w:pPr>
              <w:rPr>
                <w:sz w:val="20"/>
                <w:szCs w:val="20"/>
              </w:rPr>
            </w:pPr>
            <w:r w:rsidRPr="00BC0740">
              <w:rPr>
                <w:sz w:val="20"/>
                <w:szCs w:val="20"/>
              </w:rPr>
              <w:t>-</w:t>
            </w:r>
            <w:r w:rsidR="00DB4DA5" w:rsidRPr="00BC0740">
              <w:rPr>
                <w:sz w:val="20"/>
                <w:szCs w:val="20"/>
              </w:rPr>
              <w:t>Esprimere sensazioni e pensieri mediante l’uso di varie tecniche.</w:t>
            </w:r>
          </w:p>
        </w:tc>
        <w:tc>
          <w:tcPr>
            <w:tcW w:w="3260" w:type="dxa"/>
          </w:tcPr>
          <w:p w:rsidR="00DB4DA5" w:rsidRPr="00BC0740" w:rsidRDefault="004946B4" w:rsidP="00F329FE">
            <w:pPr>
              <w:rPr>
                <w:sz w:val="20"/>
                <w:szCs w:val="20"/>
              </w:rPr>
            </w:pPr>
            <w:r w:rsidRPr="00BC0740">
              <w:rPr>
                <w:sz w:val="20"/>
                <w:szCs w:val="20"/>
              </w:rPr>
              <w:t>-Interpretare gli elementi del  li</w:t>
            </w:r>
            <w:r w:rsidR="00BC0740">
              <w:rPr>
                <w:sz w:val="20"/>
                <w:szCs w:val="20"/>
              </w:rPr>
              <w:t>n</w:t>
            </w:r>
            <w:r w:rsidRPr="00BC0740">
              <w:rPr>
                <w:sz w:val="20"/>
                <w:szCs w:val="20"/>
              </w:rPr>
              <w:t>guaggio musicale</w:t>
            </w:r>
          </w:p>
          <w:p w:rsidR="004946B4" w:rsidRPr="00BC0740" w:rsidRDefault="004946B4" w:rsidP="00F329FE">
            <w:pPr>
              <w:rPr>
                <w:sz w:val="20"/>
                <w:szCs w:val="20"/>
              </w:rPr>
            </w:pPr>
            <w:r w:rsidRPr="00BC0740">
              <w:rPr>
                <w:sz w:val="20"/>
                <w:szCs w:val="20"/>
              </w:rPr>
              <w:t>-Valutare in modo funzionale ed estetico ciò di cui fruisce.</w:t>
            </w:r>
          </w:p>
          <w:p w:rsidR="004946B4" w:rsidRPr="00BC0740" w:rsidRDefault="004946B4" w:rsidP="00F329FE">
            <w:pPr>
              <w:rPr>
                <w:sz w:val="20"/>
                <w:szCs w:val="20"/>
              </w:rPr>
            </w:pPr>
            <w:r w:rsidRPr="00BC0740">
              <w:rPr>
                <w:sz w:val="20"/>
                <w:szCs w:val="20"/>
              </w:rPr>
              <w:t>-Collocare l’opera musicale nel contesto storico culturale in cui è stata prodotta</w:t>
            </w:r>
          </w:p>
          <w:p w:rsidR="004946B4" w:rsidRPr="00BC0740" w:rsidRDefault="004946B4" w:rsidP="00F329FE">
            <w:pPr>
              <w:rPr>
                <w:sz w:val="20"/>
                <w:szCs w:val="20"/>
              </w:rPr>
            </w:pPr>
            <w:r w:rsidRPr="00BC0740">
              <w:rPr>
                <w:sz w:val="20"/>
                <w:szCs w:val="20"/>
              </w:rPr>
              <w:t>-Valutare le proprie attitudine e capacità</w:t>
            </w:r>
          </w:p>
          <w:p w:rsidR="004946B4" w:rsidRPr="00BC0740" w:rsidRDefault="004946B4" w:rsidP="00F329FE">
            <w:pPr>
              <w:rPr>
                <w:sz w:val="20"/>
                <w:szCs w:val="20"/>
              </w:rPr>
            </w:pPr>
            <w:r w:rsidRPr="00BC0740">
              <w:rPr>
                <w:sz w:val="20"/>
                <w:szCs w:val="20"/>
              </w:rPr>
              <w:t>-Creare mappe interdisciplinari</w:t>
            </w:r>
          </w:p>
          <w:p w:rsidR="004946B4" w:rsidRPr="00BC0740" w:rsidRDefault="004946B4" w:rsidP="00F329FE">
            <w:pPr>
              <w:rPr>
                <w:sz w:val="20"/>
                <w:szCs w:val="20"/>
              </w:rPr>
            </w:pPr>
          </w:p>
          <w:p w:rsidR="00DB4DA5" w:rsidRPr="00BC0740" w:rsidRDefault="004946B4" w:rsidP="00F329FE">
            <w:pPr>
              <w:rPr>
                <w:sz w:val="20"/>
                <w:szCs w:val="20"/>
              </w:rPr>
            </w:pPr>
            <w:r w:rsidRPr="00BC0740">
              <w:rPr>
                <w:sz w:val="20"/>
                <w:szCs w:val="20"/>
              </w:rPr>
              <w:t>-</w:t>
            </w:r>
            <w:r w:rsidR="00DB4DA5" w:rsidRPr="00BC0740">
              <w:rPr>
                <w:sz w:val="20"/>
                <w:szCs w:val="20"/>
              </w:rPr>
              <w:t xml:space="preserve"> Utilizzare mezzi sonori diversi.</w:t>
            </w:r>
          </w:p>
          <w:p w:rsidR="004946B4" w:rsidRPr="00BC0740" w:rsidRDefault="004946B4" w:rsidP="00F329FE">
            <w:pPr>
              <w:rPr>
                <w:sz w:val="20"/>
                <w:szCs w:val="20"/>
              </w:rPr>
            </w:pPr>
            <w:r w:rsidRPr="00BC0740">
              <w:rPr>
                <w:sz w:val="20"/>
                <w:szCs w:val="20"/>
              </w:rPr>
              <w:t>-Conoscere, descrivere e interpretare in modo critico opere d’arte musicali, progettando e realizzando eventi sonori che integrino altre forme artistiche, quali danza, teatro, arti visive e multimediali.</w:t>
            </w:r>
          </w:p>
          <w:p w:rsidR="00DB4DA5" w:rsidRPr="00BC0740" w:rsidRDefault="004946B4" w:rsidP="00F329FE">
            <w:pPr>
              <w:rPr>
                <w:sz w:val="20"/>
                <w:szCs w:val="20"/>
              </w:rPr>
            </w:pPr>
            <w:r w:rsidRPr="00BC0740">
              <w:rPr>
                <w:sz w:val="20"/>
                <w:szCs w:val="20"/>
              </w:rPr>
              <w:t xml:space="preserve">-Utilizzare le tecniche espressive più idonee </w:t>
            </w:r>
          </w:p>
        </w:tc>
        <w:tc>
          <w:tcPr>
            <w:tcW w:w="1276" w:type="dxa"/>
          </w:tcPr>
          <w:p w:rsidR="00DB4DA5" w:rsidRPr="00BC0740" w:rsidRDefault="00DB4DA5" w:rsidP="00DB4DA5">
            <w:pPr>
              <w:jc w:val="center"/>
              <w:rPr>
                <w:sz w:val="20"/>
                <w:szCs w:val="20"/>
              </w:rPr>
            </w:pPr>
          </w:p>
          <w:p w:rsidR="00DB4DA5" w:rsidRPr="00BC0740" w:rsidRDefault="00DB4DA5" w:rsidP="00DB4DA5">
            <w:pPr>
              <w:jc w:val="center"/>
              <w:rPr>
                <w:sz w:val="20"/>
                <w:szCs w:val="20"/>
              </w:rPr>
            </w:pPr>
            <w:r w:rsidRPr="00BC0740">
              <w:rPr>
                <w:sz w:val="20"/>
                <w:szCs w:val="20"/>
              </w:rPr>
              <w:t>Mancata produzione</w:t>
            </w:r>
          </w:p>
        </w:tc>
        <w:tc>
          <w:tcPr>
            <w:tcW w:w="1559" w:type="dxa"/>
          </w:tcPr>
          <w:p w:rsidR="00DB4DA5" w:rsidRPr="00BC0740" w:rsidRDefault="00DB4DA5">
            <w:pPr>
              <w:rPr>
                <w:sz w:val="20"/>
                <w:szCs w:val="20"/>
              </w:rPr>
            </w:pPr>
          </w:p>
          <w:p w:rsidR="00DB4DA5" w:rsidRPr="00BC0740" w:rsidRDefault="00DB4DA5">
            <w:pPr>
              <w:rPr>
                <w:sz w:val="20"/>
                <w:szCs w:val="20"/>
              </w:rPr>
            </w:pPr>
            <w:r w:rsidRPr="00BC0740">
              <w:rPr>
                <w:sz w:val="20"/>
                <w:szCs w:val="20"/>
              </w:rPr>
              <w:t>difficoltosa/non o poco autonoma</w:t>
            </w:r>
          </w:p>
        </w:tc>
        <w:tc>
          <w:tcPr>
            <w:tcW w:w="1276" w:type="dxa"/>
          </w:tcPr>
          <w:p w:rsidR="00DB4DA5" w:rsidRPr="00BC0740" w:rsidRDefault="00DB4DA5">
            <w:pPr>
              <w:rPr>
                <w:sz w:val="20"/>
                <w:szCs w:val="20"/>
              </w:rPr>
            </w:pPr>
          </w:p>
          <w:p w:rsidR="00DB4DA5" w:rsidRPr="00BC0740" w:rsidRDefault="00DB4DA5">
            <w:pPr>
              <w:rPr>
                <w:sz w:val="20"/>
                <w:szCs w:val="20"/>
              </w:rPr>
            </w:pPr>
            <w:r w:rsidRPr="00BC0740">
              <w:rPr>
                <w:sz w:val="20"/>
                <w:szCs w:val="20"/>
              </w:rPr>
              <w:t>abbastanza corretta e/o abbastanza autonoma</w:t>
            </w:r>
          </w:p>
        </w:tc>
        <w:tc>
          <w:tcPr>
            <w:tcW w:w="1276" w:type="dxa"/>
          </w:tcPr>
          <w:p w:rsidR="00DB4DA5" w:rsidRPr="00BC0740" w:rsidRDefault="00DB4DA5">
            <w:pPr>
              <w:rPr>
                <w:sz w:val="20"/>
                <w:szCs w:val="20"/>
              </w:rPr>
            </w:pPr>
          </w:p>
          <w:p w:rsidR="00DB4DA5" w:rsidRPr="00BC0740" w:rsidRDefault="00DB4DA5">
            <w:pPr>
              <w:rPr>
                <w:sz w:val="20"/>
                <w:szCs w:val="20"/>
              </w:rPr>
            </w:pPr>
            <w:r w:rsidRPr="00BC0740">
              <w:rPr>
                <w:sz w:val="20"/>
                <w:szCs w:val="20"/>
              </w:rPr>
              <w:t>corretta e autonoma</w:t>
            </w:r>
          </w:p>
        </w:tc>
        <w:tc>
          <w:tcPr>
            <w:tcW w:w="1495" w:type="dxa"/>
          </w:tcPr>
          <w:p w:rsidR="00DB4DA5" w:rsidRPr="00BC0740" w:rsidRDefault="00DB4DA5">
            <w:pPr>
              <w:rPr>
                <w:sz w:val="20"/>
                <w:szCs w:val="20"/>
              </w:rPr>
            </w:pPr>
          </w:p>
          <w:p w:rsidR="00DB4DA5" w:rsidRPr="00BC0740" w:rsidRDefault="00DB4DA5">
            <w:pPr>
              <w:rPr>
                <w:sz w:val="20"/>
                <w:szCs w:val="20"/>
              </w:rPr>
            </w:pPr>
            <w:r w:rsidRPr="00BC0740">
              <w:rPr>
                <w:sz w:val="20"/>
                <w:szCs w:val="20"/>
              </w:rPr>
              <w:t>Precisa e sicura</w:t>
            </w:r>
          </w:p>
        </w:tc>
      </w:tr>
    </w:tbl>
    <w:p w:rsidR="00435C76" w:rsidRDefault="002C3710"/>
    <w:sectPr w:rsidR="00435C76" w:rsidSect="00BC7487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487"/>
    <w:rsid w:val="001E4A7A"/>
    <w:rsid w:val="002B5EFA"/>
    <w:rsid w:val="002C3710"/>
    <w:rsid w:val="00365390"/>
    <w:rsid w:val="004936C6"/>
    <w:rsid w:val="004946B4"/>
    <w:rsid w:val="00581075"/>
    <w:rsid w:val="00585635"/>
    <w:rsid w:val="007E0239"/>
    <w:rsid w:val="00A35FBE"/>
    <w:rsid w:val="00BC0740"/>
    <w:rsid w:val="00BC7487"/>
    <w:rsid w:val="00C16D36"/>
    <w:rsid w:val="00D254C6"/>
    <w:rsid w:val="00D95401"/>
    <w:rsid w:val="00DB4DA5"/>
    <w:rsid w:val="00DC56F6"/>
    <w:rsid w:val="00E311CA"/>
    <w:rsid w:val="00F329FE"/>
    <w:rsid w:val="00FC222B"/>
    <w:rsid w:val="00FF07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09B583-408C-43F7-824C-0815E6A2F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C74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utente</cp:lastModifiedBy>
  <cp:revision>2</cp:revision>
  <cp:lastPrinted>2015-07-06T09:19:00Z</cp:lastPrinted>
  <dcterms:created xsi:type="dcterms:W3CDTF">2020-11-18T07:06:00Z</dcterms:created>
  <dcterms:modified xsi:type="dcterms:W3CDTF">2020-11-18T07:06:00Z</dcterms:modified>
</cp:coreProperties>
</file>